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4AD" w:rsidRPr="00D5707F" w:rsidRDefault="005414AD" w:rsidP="005414A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5707F">
        <w:rPr>
          <w:rFonts w:ascii="Times New Roman" w:hAnsi="Times New Roman"/>
          <w:b/>
          <w:sz w:val="24"/>
          <w:szCs w:val="24"/>
          <w:u w:val="single"/>
        </w:rPr>
        <w:t xml:space="preserve">Fallados los Premios del IV Concurso de Relatos Cortos ALUMA </w:t>
      </w:r>
    </w:p>
    <w:p w:rsidR="007E30F0" w:rsidRPr="00D5707F" w:rsidRDefault="005414AD" w:rsidP="004F030E">
      <w:pPr>
        <w:jc w:val="both"/>
        <w:rPr>
          <w:rFonts w:ascii="Times New Roman" w:hAnsi="Times New Roman"/>
          <w:sz w:val="24"/>
          <w:szCs w:val="24"/>
        </w:rPr>
      </w:pPr>
      <w:r w:rsidRPr="00D5707F">
        <w:rPr>
          <w:rFonts w:ascii="Times New Roman" w:hAnsi="Times New Roman"/>
          <w:sz w:val="24"/>
          <w:szCs w:val="24"/>
        </w:rPr>
        <w:t>Por cuarto año</w:t>
      </w:r>
      <w:r w:rsidR="00DD663D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consecutivo</w:t>
      </w:r>
      <w:r w:rsidR="00D3310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la Asociaci</w:t>
      </w:r>
      <w:r w:rsidR="00D33109">
        <w:rPr>
          <w:rFonts w:ascii="Times New Roman" w:eastAsiaTheme="minorEastAsia" w:hAnsi="Times New Roman"/>
          <w:sz w:val="24"/>
          <w:szCs w:val="24"/>
          <w:lang w:eastAsia="zh-CN"/>
        </w:rPr>
        <w:t xml:space="preserve">ón </w:t>
      </w:r>
      <w:r w:rsidR="004F030E">
        <w:rPr>
          <w:rFonts w:ascii="Times New Roman" w:eastAsiaTheme="minorEastAsia" w:hAnsi="Times New Roman"/>
          <w:sz w:val="24"/>
          <w:szCs w:val="24"/>
          <w:lang w:eastAsia="zh-CN"/>
        </w:rPr>
        <w:t>de Alumnos del Aula Permanente (</w:t>
      </w:r>
      <w:r w:rsidR="00D33109">
        <w:rPr>
          <w:rFonts w:ascii="Times New Roman" w:eastAsiaTheme="minorEastAsia" w:hAnsi="Times New Roman"/>
          <w:sz w:val="24"/>
          <w:szCs w:val="24"/>
          <w:lang w:eastAsia="zh-CN"/>
        </w:rPr>
        <w:t>ALUMA</w:t>
      </w:r>
      <w:proofErr w:type="gramStart"/>
      <w:r w:rsidR="004F030E">
        <w:rPr>
          <w:rFonts w:ascii="Times New Roman" w:eastAsiaTheme="minorEastAsia" w:hAnsi="Times New Roman"/>
          <w:sz w:val="24"/>
          <w:szCs w:val="24"/>
          <w:lang w:eastAsia="zh-CN"/>
        </w:rPr>
        <w:t>)</w:t>
      </w:r>
      <w:r w:rsidR="00D33109">
        <w:rPr>
          <w:rFonts w:ascii="Times New Roman" w:eastAsiaTheme="minorEastAsia" w:hAnsi="Times New Roman"/>
          <w:sz w:val="24"/>
          <w:szCs w:val="24"/>
          <w:lang w:eastAsia="zh-CN"/>
        </w:rPr>
        <w:t xml:space="preserve">, </w:t>
      </w:r>
      <w:r w:rsidR="00DD663D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ha</w:t>
      </w:r>
      <w:proofErr w:type="gramEnd"/>
      <w:r w:rsidR="00DD663D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D663D" w:rsidRPr="00D5707F">
        <w:rPr>
          <w:rFonts w:ascii="Times New Roman" w:hAnsi="Times New Roman"/>
          <w:sz w:val="24"/>
          <w:szCs w:val="24"/>
        </w:rPr>
        <w:t>convoc</w:t>
      </w:r>
      <w:r w:rsidR="00DD663D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ado</w:t>
      </w:r>
      <w:r w:rsidR="000E176D">
        <w:rPr>
          <w:rFonts w:ascii="Times New Roman" w:hAnsi="Times New Roman"/>
          <w:sz w:val="24"/>
          <w:szCs w:val="24"/>
        </w:rPr>
        <w:t xml:space="preserve"> el</w:t>
      </w:r>
      <w:r w:rsidR="00DD663D" w:rsidRPr="00D5707F">
        <w:rPr>
          <w:rFonts w:ascii="Times New Roman" w:hAnsi="Times New Roman"/>
          <w:sz w:val="24"/>
          <w:szCs w:val="24"/>
        </w:rPr>
        <w:t xml:space="preserve"> concurso de relatos cortos</w:t>
      </w:r>
      <w:r w:rsidR="007E30F0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en el que </w:t>
      </w:r>
      <w:r w:rsidRPr="00D5707F">
        <w:rPr>
          <w:rFonts w:ascii="Times New Roman" w:hAnsi="Times New Roman"/>
          <w:sz w:val="24"/>
          <w:szCs w:val="24"/>
        </w:rPr>
        <w:t>ha</w:t>
      </w:r>
      <w:r w:rsidR="007E30F0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n</w:t>
      </w:r>
      <w:r w:rsidR="007E30F0" w:rsidRPr="00D5707F">
        <w:rPr>
          <w:rFonts w:ascii="Times New Roman" w:hAnsi="Times New Roman"/>
          <w:sz w:val="24"/>
          <w:szCs w:val="24"/>
        </w:rPr>
        <w:t xml:space="preserve"> </w:t>
      </w:r>
      <w:r w:rsidR="007E30F0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participado</w:t>
      </w:r>
      <w:r w:rsidR="003061BA">
        <w:rPr>
          <w:rFonts w:ascii="Times New Roman" w:hAnsi="Times New Roman"/>
          <w:sz w:val="24"/>
          <w:szCs w:val="24"/>
        </w:rPr>
        <w:t xml:space="preserve"> un numeroso grupo de</w:t>
      </w:r>
      <w:r w:rsidR="003061B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estudiantes</w:t>
      </w:r>
      <w:r w:rsidRPr="00D5707F">
        <w:rPr>
          <w:rFonts w:ascii="Times New Roman" w:hAnsi="Times New Roman"/>
          <w:sz w:val="24"/>
          <w:szCs w:val="24"/>
        </w:rPr>
        <w:t xml:space="preserve"> del Aula</w:t>
      </w:r>
      <w:r w:rsidR="004F030E">
        <w:rPr>
          <w:rFonts w:ascii="Times New Roman" w:hAnsi="Times New Roman"/>
          <w:sz w:val="24"/>
          <w:szCs w:val="24"/>
        </w:rPr>
        <w:t xml:space="preserve"> Permanente de formación Abierta (A</w:t>
      </w:r>
      <w:r w:rsidR="00C10809">
        <w:rPr>
          <w:rFonts w:ascii="Times New Roman" w:hAnsi="Times New Roman"/>
          <w:sz w:val="24"/>
          <w:szCs w:val="24"/>
        </w:rPr>
        <w:t>P</w:t>
      </w:r>
      <w:r w:rsidR="004F030E">
        <w:rPr>
          <w:rFonts w:ascii="Times New Roman" w:hAnsi="Times New Roman"/>
          <w:sz w:val="24"/>
          <w:szCs w:val="24"/>
        </w:rPr>
        <w:t>FA) de la Universidad de Granada</w:t>
      </w:r>
      <w:r w:rsidRPr="00D5707F">
        <w:rPr>
          <w:rFonts w:ascii="Times New Roman" w:hAnsi="Times New Roman"/>
          <w:sz w:val="24"/>
          <w:szCs w:val="24"/>
        </w:rPr>
        <w:t xml:space="preserve">. </w:t>
      </w:r>
    </w:p>
    <w:p w:rsidR="00DC4D2E" w:rsidRPr="00D5707F" w:rsidRDefault="007E30F0" w:rsidP="005414AD">
      <w:pPr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El </w:t>
      </w:r>
      <w:r w:rsidR="005414AD" w:rsidRPr="00D5707F">
        <w:rPr>
          <w:rFonts w:ascii="Times New Roman" w:hAnsi="Times New Roman"/>
          <w:b/>
          <w:sz w:val="24"/>
          <w:szCs w:val="24"/>
        </w:rPr>
        <w:t>Primer Premio</w:t>
      </w:r>
      <w:r w:rsidRPr="00D5707F">
        <w:rPr>
          <w:rFonts w:ascii="Times New Roman" w:eastAsiaTheme="minorEastAsia" w:hAnsi="Times New Roman" w:hint="eastAsia"/>
          <w:b/>
          <w:sz w:val="24"/>
          <w:szCs w:val="24"/>
          <w:lang w:eastAsia="zh-CN"/>
        </w:rPr>
        <w:t xml:space="preserve"> </w:t>
      </w:r>
      <w:r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ha ido a parar</w:t>
      </w:r>
      <w:r w:rsidRPr="00D5707F">
        <w:rPr>
          <w:rFonts w:ascii="Times New Roman" w:eastAsiaTheme="minorEastAsia" w:hAnsi="Times New Roman" w:hint="eastAsia"/>
          <w:b/>
          <w:sz w:val="24"/>
          <w:szCs w:val="24"/>
          <w:lang w:eastAsia="zh-CN"/>
        </w:rPr>
        <w:t xml:space="preserve"> </w:t>
      </w:r>
      <w:r w:rsidR="005414AD" w:rsidRPr="00D5707F">
        <w:rPr>
          <w:rFonts w:ascii="Times New Roman" w:hAnsi="Times New Roman"/>
          <w:sz w:val="24"/>
          <w:szCs w:val="24"/>
        </w:rPr>
        <w:t xml:space="preserve"> al relato titulado </w:t>
      </w:r>
      <w:r w:rsidR="005414AD" w:rsidRPr="00D5707F">
        <w:rPr>
          <w:rFonts w:ascii="Times New Roman" w:hAnsi="Times New Roman"/>
          <w:b/>
          <w:i/>
          <w:sz w:val="24"/>
          <w:szCs w:val="24"/>
        </w:rPr>
        <w:t>“Un corazón</w:t>
      </w:r>
      <w:r w:rsidR="000C205C" w:rsidRPr="00D5707F">
        <w:rPr>
          <w:rFonts w:ascii="Times New Roman" w:hAnsi="Times New Roman"/>
          <w:i/>
          <w:sz w:val="24"/>
          <w:szCs w:val="24"/>
        </w:rPr>
        <w:t xml:space="preserve"> </w:t>
      </w:r>
      <w:r w:rsidR="005414AD" w:rsidRPr="00D5707F">
        <w:rPr>
          <w:rFonts w:ascii="Times New Roman" w:hAnsi="Times New Roman"/>
          <w:b/>
          <w:i/>
          <w:sz w:val="24"/>
          <w:szCs w:val="24"/>
        </w:rPr>
        <w:t>en el desguace”</w:t>
      </w:r>
      <w:r w:rsidR="000C205C" w:rsidRPr="00D5707F">
        <w:rPr>
          <w:rFonts w:ascii="Times New Roman" w:eastAsiaTheme="minorEastAsia" w:hAnsi="Times New Roman" w:hint="eastAsia"/>
          <w:b/>
          <w:i/>
          <w:sz w:val="24"/>
          <w:szCs w:val="24"/>
          <w:lang w:eastAsia="zh-CN"/>
        </w:rPr>
        <w:t xml:space="preserve"> </w:t>
      </w:r>
      <w:r w:rsidR="000C205C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de </w:t>
      </w:r>
      <w:r w:rsidR="000C205C" w:rsidRPr="00D5707F">
        <w:rPr>
          <w:rFonts w:ascii="Times New Roman" w:hAnsi="Times New Roman"/>
          <w:sz w:val="24"/>
          <w:szCs w:val="24"/>
        </w:rPr>
        <w:t>Juan Aceña Caballero</w:t>
      </w:r>
      <w:r w:rsidR="00D5707F" w:rsidRPr="00D5707F">
        <w:rPr>
          <w:rFonts w:ascii="Times New Roman" w:hAnsi="Times New Roman"/>
          <w:sz w:val="24"/>
          <w:szCs w:val="24"/>
        </w:rPr>
        <w:t>,</w:t>
      </w:r>
      <w:r w:rsidR="005414AD" w:rsidRPr="00D5707F">
        <w:rPr>
          <w:rFonts w:ascii="Times New Roman" w:hAnsi="Times New Roman"/>
          <w:sz w:val="24"/>
          <w:szCs w:val="24"/>
        </w:rPr>
        <w:t xml:space="preserve"> presentado bajo el seudónimo “El Trevenque”.</w:t>
      </w:r>
      <w:r w:rsidR="00FE591D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FE591D" w:rsidRPr="00D5707F">
        <w:rPr>
          <w:rFonts w:ascii="Times New Roman" w:eastAsiaTheme="minorEastAsia" w:hAnsi="Times New Roman"/>
          <w:sz w:val="24"/>
          <w:szCs w:val="24"/>
          <w:lang w:eastAsia="zh-CN"/>
        </w:rPr>
        <w:t>Plasma</w:t>
      </w:r>
      <w:r w:rsidR="00296D75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la estrecha relaci</w:t>
      </w:r>
      <w:r w:rsidR="00296D75" w:rsidRPr="00D5707F">
        <w:rPr>
          <w:rFonts w:ascii="Times New Roman" w:eastAsiaTheme="minorEastAsia" w:hAnsi="Times New Roman"/>
          <w:sz w:val="24"/>
          <w:szCs w:val="24"/>
          <w:lang w:eastAsia="zh-CN"/>
        </w:rPr>
        <w:t>ón</w:t>
      </w:r>
      <w:r w:rsidR="00296D75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del abuelo </w:t>
      </w:r>
      <w:r w:rsidR="00456080" w:rsidRPr="00D5707F">
        <w:rPr>
          <w:rFonts w:ascii="Times New Roman" w:eastAsiaTheme="minorEastAsia" w:hAnsi="Times New Roman"/>
          <w:sz w:val="24"/>
          <w:szCs w:val="24"/>
          <w:lang w:eastAsia="zh-CN"/>
        </w:rPr>
        <w:t>¨</w:t>
      </w:r>
      <w:r w:rsidR="00296D75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caramelo</w:t>
      </w:r>
      <w:r w:rsidR="00456080" w:rsidRPr="00D5707F">
        <w:rPr>
          <w:rFonts w:ascii="Times New Roman" w:eastAsiaTheme="minorEastAsia" w:hAnsi="Times New Roman"/>
          <w:sz w:val="24"/>
          <w:szCs w:val="24"/>
          <w:lang w:eastAsia="zh-CN"/>
        </w:rPr>
        <w:t>¨</w:t>
      </w:r>
      <w:r w:rsidR="00296D75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296D75" w:rsidRPr="00D5707F">
        <w:rPr>
          <w:rFonts w:ascii="Times New Roman" w:eastAsiaTheme="minorEastAsia" w:hAnsi="Times New Roman"/>
          <w:sz w:val="24"/>
          <w:szCs w:val="24"/>
          <w:lang w:eastAsia="zh-CN"/>
        </w:rPr>
        <w:t>con</w:t>
      </w:r>
      <w:r w:rsidR="00456080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 su</w:t>
      </w:r>
      <w:r w:rsidR="00296D75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coche</w:t>
      </w:r>
      <w:r w:rsidR="00296D75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, una vieja tartana a ojos de su nieto, pero un </w:t>
      </w:r>
      <w:r w:rsidR="00BC6462">
        <w:rPr>
          <w:rFonts w:ascii="Times New Roman" w:eastAsiaTheme="minorEastAsia" w:hAnsi="Times New Roman"/>
          <w:sz w:val="24"/>
          <w:szCs w:val="24"/>
          <w:lang w:eastAsia="zh-CN"/>
        </w:rPr>
        <w:t>compañero de vida para su propietario</w:t>
      </w:r>
      <w:r w:rsidR="00296D75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. </w:t>
      </w:r>
      <w:r w:rsidR="00FA32F6" w:rsidRPr="00D5707F">
        <w:rPr>
          <w:rFonts w:ascii="Times New Roman" w:eastAsiaTheme="minorEastAsia" w:hAnsi="Times New Roman"/>
          <w:sz w:val="24"/>
          <w:szCs w:val="24"/>
          <w:lang w:eastAsia="zh-CN"/>
        </w:rPr>
        <w:t>Un rel</w:t>
      </w:r>
      <w:r w:rsidR="000E176D">
        <w:rPr>
          <w:rFonts w:ascii="Times New Roman" w:eastAsiaTheme="minorEastAsia" w:hAnsi="Times New Roman"/>
          <w:sz w:val="24"/>
          <w:szCs w:val="24"/>
          <w:lang w:eastAsia="zh-CN"/>
        </w:rPr>
        <w:t>ato que nos enseña que un automó</w:t>
      </w:r>
      <w:r w:rsidR="00FA32F6" w:rsidRPr="00D5707F">
        <w:rPr>
          <w:rFonts w:ascii="Times New Roman" w:eastAsiaTheme="minorEastAsia" w:hAnsi="Times New Roman"/>
          <w:sz w:val="24"/>
          <w:szCs w:val="24"/>
          <w:lang w:eastAsia="zh-CN"/>
        </w:rPr>
        <w:t>vil es alg</w:t>
      </w:r>
      <w:r w:rsidR="000E176D">
        <w:rPr>
          <w:rFonts w:ascii="Times New Roman" w:eastAsiaTheme="minorEastAsia" w:hAnsi="Times New Roman"/>
          <w:sz w:val="24"/>
          <w:szCs w:val="24"/>
          <w:lang w:eastAsia="zh-CN"/>
        </w:rPr>
        <w:t>o má</w:t>
      </w:r>
      <w:r w:rsidR="00FE591D" w:rsidRPr="00D5707F">
        <w:rPr>
          <w:rFonts w:ascii="Times New Roman" w:eastAsiaTheme="minorEastAsia" w:hAnsi="Times New Roman"/>
          <w:sz w:val="24"/>
          <w:szCs w:val="24"/>
          <w:lang w:eastAsia="zh-CN"/>
        </w:rPr>
        <w:t>s que un conjunto de piezas. E</w:t>
      </w:r>
      <w:r w:rsidR="00FA32F6" w:rsidRPr="00D5707F">
        <w:rPr>
          <w:rFonts w:ascii="Times New Roman" w:eastAsiaTheme="minorEastAsia" w:hAnsi="Times New Roman"/>
          <w:sz w:val="24"/>
          <w:szCs w:val="24"/>
          <w:lang w:eastAsia="zh-CN"/>
        </w:rPr>
        <w:t>s parte del escenario de nuestra propia vida.</w:t>
      </w:r>
    </w:p>
    <w:p w:rsidR="00E57E68" w:rsidRPr="00D5707F" w:rsidRDefault="005414AD" w:rsidP="005414AD">
      <w:pPr>
        <w:jc w:val="both"/>
        <w:rPr>
          <w:rFonts w:ascii="Times New Roman" w:hAnsi="Times New Roman"/>
          <w:sz w:val="24"/>
          <w:szCs w:val="24"/>
        </w:rPr>
      </w:pPr>
      <w:r w:rsidRPr="00D5707F">
        <w:rPr>
          <w:rFonts w:ascii="Times New Roman" w:hAnsi="Times New Roman"/>
          <w:b/>
          <w:i/>
          <w:sz w:val="24"/>
          <w:szCs w:val="24"/>
        </w:rPr>
        <w:t>“Añoranzas del pasado y vivencias del presente”</w:t>
      </w:r>
      <w:r w:rsidR="001804AC" w:rsidRPr="00D5707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804AC" w:rsidRPr="00D5707F">
        <w:rPr>
          <w:rFonts w:ascii="Times New Roman" w:hAnsi="Times New Roman"/>
          <w:sz w:val="24"/>
          <w:szCs w:val="24"/>
        </w:rPr>
        <w:t xml:space="preserve">se ha alzado con el </w:t>
      </w:r>
      <w:r w:rsidR="00D65CF4" w:rsidRPr="00D5707F">
        <w:rPr>
          <w:rFonts w:ascii="Times New Roman" w:hAnsi="Times New Roman"/>
          <w:b/>
          <w:sz w:val="24"/>
          <w:szCs w:val="24"/>
        </w:rPr>
        <w:t>Segundo P</w:t>
      </w:r>
      <w:r w:rsidR="001804AC" w:rsidRPr="00D5707F">
        <w:rPr>
          <w:rFonts w:ascii="Times New Roman" w:hAnsi="Times New Roman"/>
          <w:b/>
          <w:sz w:val="24"/>
          <w:szCs w:val="24"/>
        </w:rPr>
        <w:t>remio</w:t>
      </w:r>
      <w:r w:rsidR="001804AC" w:rsidRPr="00D5707F">
        <w:rPr>
          <w:rFonts w:ascii="Times New Roman" w:hAnsi="Times New Roman"/>
          <w:sz w:val="24"/>
          <w:szCs w:val="24"/>
        </w:rPr>
        <w:t>.</w:t>
      </w:r>
      <w:r w:rsidRPr="00D5707F">
        <w:rPr>
          <w:rFonts w:ascii="Times New Roman" w:hAnsi="Times New Roman"/>
          <w:sz w:val="24"/>
          <w:szCs w:val="24"/>
        </w:rPr>
        <w:t xml:space="preserve"> </w:t>
      </w:r>
      <w:r w:rsidR="00E57E68" w:rsidRPr="00D5707F">
        <w:rPr>
          <w:rFonts w:ascii="Times New Roman" w:hAnsi="Times New Roman"/>
          <w:sz w:val="24"/>
          <w:szCs w:val="24"/>
        </w:rPr>
        <w:t xml:space="preserve"> A su autor, José Medina Villalba ¨Sierra Nevada¨,  le sirve un paseo matutino por la Avenida de la Constitución como excusa para hacer un repaso por la historia de nuestra ciudad. </w:t>
      </w:r>
    </w:p>
    <w:p w:rsidR="00B27F41" w:rsidRPr="00D5707F" w:rsidRDefault="00B27F41" w:rsidP="00B27F41">
      <w:pPr>
        <w:jc w:val="both"/>
        <w:rPr>
          <w:rFonts w:ascii="Times New Roman" w:hAnsi="Times New Roman"/>
          <w:sz w:val="24"/>
          <w:szCs w:val="24"/>
        </w:rPr>
      </w:pPr>
      <w:r w:rsidRPr="00D5707F">
        <w:rPr>
          <w:rFonts w:ascii="Times New Roman" w:hAnsi="Times New Roman"/>
          <w:sz w:val="24"/>
          <w:szCs w:val="24"/>
        </w:rPr>
        <w:t>El relato de Rafael Reche Silva “Eolo”</w:t>
      </w:r>
      <w:r w:rsidRPr="00D5707F">
        <w:rPr>
          <w:rFonts w:ascii="Times New Roman" w:hAnsi="Times New Roman"/>
          <w:b/>
          <w:sz w:val="24"/>
          <w:szCs w:val="24"/>
        </w:rPr>
        <w:t xml:space="preserve"> </w:t>
      </w:r>
      <w:r w:rsidR="005414AD" w:rsidRPr="00D5707F">
        <w:rPr>
          <w:rFonts w:ascii="Times New Roman" w:hAnsi="Times New Roman"/>
          <w:sz w:val="24"/>
          <w:szCs w:val="24"/>
        </w:rPr>
        <w:t xml:space="preserve">titulado </w:t>
      </w:r>
      <w:r w:rsidR="005414AD" w:rsidRPr="00D5707F">
        <w:rPr>
          <w:rFonts w:ascii="Times New Roman" w:hAnsi="Times New Roman"/>
          <w:b/>
          <w:i/>
          <w:sz w:val="24"/>
          <w:szCs w:val="24"/>
        </w:rPr>
        <w:t>“La historia que</w:t>
      </w:r>
      <w:r w:rsidRPr="00D5707F">
        <w:rPr>
          <w:rFonts w:ascii="Times New Roman" w:hAnsi="Times New Roman"/>
          <w:i/>
          <w:sz w:val="24"/>
          <w:szCs w:val="24"/>
        </w:rPr>
        <w:t xml:space="preserve"> </w:t>
      </w:r>
      <w:r w:rsidR="005414AD" w:rsidRPr="00D5707F">
        <w:rPr>
          <w:rFonts w:ascii="Times New Roman" w:hAnsi="Times New Roman"/>
          <w:b/>
          <w:i/>
          <w:sz w:val="24"/>
          <w:szCs w:val="24"/>
        </w:rPr>
        <w:t>nunca me atreví a contar”</w:t>
      </w:r>
      <w:r w:rsidR="005414AD" w:rsidRPr="00D5707F">
        <w:rPr>
          <w:rFonts w:ascii="Times New Roman" w:hAnsi="Times New Roman"/>
          <w:i/>
          <w:sz w:val="24"/>
          <w:szCs w:val="24"/>
        </w:rPr>
        <w:t xml:space="preserve"> </w:t>
      </w:r>
      <w:r w:rsidRPr="00D5707F">
        <w:rPr>
          <w:rFonts w:ascii="Times New Roman" w:hAnsi="Times New Roman"/>
          <w:sz w:val="24"/>
          <w:szCs w:val="24"/>
        </w:rPr>
        <w:t xml:space="preserve"> ha recibido un </w:t>
      </w:r>
      <w:r w:rsidR="000E176D">
        <w:rPr>
          <w:rFonts w:ascii="Times New Roman" w:hAnsi="Times New Roman"/>
          <w:b/>
          <w:sz w:val="24"/>
          <w:szCs w:val="24"/>
        </w:rPr>
        <w:t>Accé</w:t>
      </w:r>
      <w:r w:rsidRPr="00D5707F">
        <w:rPr>
          <w:rFonts w:ascii="Times New Roman" w:hAnsi="Times New Roman"/>
          <w:b/>
          <w:sz w:val="24"/>
          <w:szCs w:val="24"/>
        </w:rPr>
        <w:t>sit</w:t>
      </w:r>
      <w:r w:rsidRPr="00D5707F">
        <w:rPr>
          <w:rFonts w:ascii="Times New Roman" w:hAnsi="Times New Roman"/>
          <w:sz w:val="24"/>
          <w:szCs w:val="24"/>
        </w:rPr>
        <w:t>. Su autor nos propone investigar, descubrir, deplegar las alas y echar a volar la imaginación de la mano de tres amigos, que se embarcan en un juego que les llevará a adentrarse en la búsqueda de un elemento peculiar que abra una ventana al interior de cada uno de los participantes</w:t>
      </w:r>
      <w:r w:rsidR="00D65CF4" w:rsidRPr="00D5707F">
        <w:rPr>
          <w:rFonts w:ascii="Times New Roman" w:hAnsi="Times New Roman"/>
          <w:sz w:val="24"/>
          <w:szCs w:val="24"/>
        </w:rPr>
        <w:t>.</w:t>
      </w:r>
    </w:p>
    <w:p w:rsidR="00D5707F" w:rsidRPr="00D5707F" w:rsidRDefault="00202582" w:rsidP="00D5707F">
      <w:pPr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L</w:t>
      </w:r>
      <w:r w:rsidR="00D5707F">
        <w:rPr>
          <w:rFonts w:ascii="Times New Roman" w:hAnsi="Times New Roman"/>
          <w:sz w:val="24"/>
          <w:szCs w:val="24"/>
        </w:rPr>
        <w:t>a pasión por</w:t>
      </w:r>
      <w:r w:rsidR="000E176D">
        <w:rPr>
          <w:rFonts w:ascii="Times New Roman" w:hAnsi="Times New Roman"/>
          <w:sz w:val="24"/>
          <w:szCs w:val="24"/>
        </w:rPr>
        <w:t xml:space="preserve"> la escritura es algo que se puede</w:t>
      </w:r>
      <w:r w:rsidR="00D5707F">
        <w:rPr>
          <w:rFonts w:ascii="Times New Roman" w:hAnsi="Times New Roman"/>
          <w:sz w:val="24"/>
          <w:szCs w:val="24"/>
        </w:rPr>
        <w:t xml:space="preserve"> llevar dentro si</w:t>
      </w:r>
      <w:r>
        <w:rPr>
          <w:rFonts w:ascii="Times New Roman" w:hAnsi="Times New Roman"/>
          <w:sz w:val="24"/>
          <w:szCs w:val="24"/>
        </w:rPr>
        <w:t>n</w:t>
      </w:r>
      <w:r w:rsidR="00D5707F">
        <w:rPr>
          <w:rFonts w:ascii="Times New Roman" w:hAnsi="Times New Roman"/>
          <w:sz w:val="24"/>
          <w:szCs w:val="24"/>
        </w:rPr>
        <w:t xml:space="preserve"> saberlo y que puede surgir cuando menos te lo esperas. La jubilación puede ser un momento perfecto para encontrate a ti mismo y descubrir el placer por escribir.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707F">
        <w:rPr>
          <w:rFonts w:ascii="Times New Roman" w:hAnsi="Times New Roman"/>
          <w:sz w:val="24"/>
          <w:szCs w:val="24"/>
        </w:rPr>
        <w:t xml:space="preserve">Como afirma </w:t>
      </w:r>
      <w:r>
        <w:rPr>
          <w:rFonts w:ascii="Times New Roman" w:hAnsi="Times New Roman"/>
          <w:sz w:val="24"/>
          <w:szCs w:val="24"/>
        </w:rPr>
        <w:t>este último premiado, Rafael Reche,</w:t>
      </w:r>
      <w:r w:rsidR="00D5707F">
        <w:rPr>
          <w:rFonts w:ascii="Times New Roman" w:hAnsi="Times New Roman"/>
          <w:sz w:val="24"/>
          <w:szCs w:val="24"/>
        </w:rPr>
        <w:t xml:space="preserve"> 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>“</w:t>
      </w:r>
      <w:r w:rsidR="00D5707F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>E</w:t>
      </w:r>
      <w:r w:rsidR="00D5707F" w:rsidRPr="00D5707F">
        <w:rPr>
          <w:rFonts w:ascii="Times New Roman" w:hAnsi="Times New Roman"/>
          <w:sz w:val="24"/>
          <w:szCs w:val="24"/>
        </w:rPr>
        <w:t>l tiempo libre nos lleva a viajar del pasado al presente, a despertar el espíritu de la curiosidad, a jugar con la imaginación, a vivir la aventura de escribir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>”</w:t>
      </w:r>
      <w:r w:rsidR="00D5707F" w:rsidRPr="00D5707F">
        <w:rPr>
          <w:rFonts w:ascii="Times New Roman" w:hAnsi="Times New Roman"/>
          <w:sz w:val="24"/>
          <w:szCs w:val="24"/>
        </w:rPr>
        <w:t>.</w:t>
      </w:r>
      <w:r w:rsidR="00D5707F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 Como 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él cada año son más los alumnos </w:t>
      </w:r>
      <w:r w:rsid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del Aula Permanente 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>que se animan a participar en lo</w:t>
      </w:r>
      <w:r w:rsidR="000E176D">
        <w:rPr>
          <w:rFonts w:ascii="Times New Roman" w:eastAsiaTheme="minorEastAsia" w:hAnsi="Times New Roman"/>
          <w:sz w:val="24"/>
          <w:szCs w:val="24"/>
          <w:lang w:eastAsia="zh-CN"/>
        </w:rPr>
        <w:t>s concursos que organiza la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 asociación</w:t>
      </w:r>
      <w:r w:rsidR="000E176D">
        <w:rPr>
          <w:sz w:val="24"/>
          <w:szCs w:val="24"/>
        </w:rPr>
        <w:t xml:space="preserve">, como </w:t>
      </w:r>
      <w:r w:rsidR="000E176D">
        <w:rPr>
          <w:rFonts w:ascii="Times New Roman" w:eastAsiaTheme="minorEastAsia" w:hAnsi="Times New Roman"/>
          <w:sz w:val="24"/>
          <w:szCs w:val="24"/>
          <w:lang w:eastAsia="zh-CN"/>
        </w:rPr>
        <w:t>el Concurso de F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otografía, </w:t>
      </w:r>
      <w:r w:rsidR="000E176D">
        <w:rPr>
          <w:rFonts w:ascii="Times New Roman" w:eastAsiaTheme="minorEastAsia" w:hAnsi="Times New Roman"/>
          <w:sz w:val="24"/>
          <w:szCs w:val="24"/>
          <w:lang w:eastAsia="zh-CN"/>
        </w:rPr>
        <w:t>el de Relatos Cortos o el de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 xml:space="preserve"> Pintura, así como en el Prem</w:t>
      </w:r>
      <w:r w:rsidR="004F030E">
        <w:rPr>
          <w:rFonts w:ascii="Times New Roman" w:eastAsiaTheme="minorEastAsia" w:hAnsi="Times New Roman"/>
          <w:sz w:val="24"/>
          <w:szCs w:val="24"/>
          <w:lang w:eastAsia="zh-CN"/>
        </w:rPr>
        <w:t>io de Investigación ALUMA-Miguel Guirao</w:t>
      </w:r>
      <w:r w:rsidR="00D5707F" w:rsidRPr="00D5707F">
        <w:rPr>
          <w:rFonts w:ascii="Times New Roman" w:eastAsiaTheme="minorEastAsia" w:hAnsi="Times New Roman"/>
          <w:sz w:val="24"/>
          <w:szCs w:val="24"/>
          <w:lang w:eastAsia="zh-CN"/>
        </w:rPr>
        <w:t>, que será fallado próximamente.</w:t>
      </w:r>
    </w:p>
    <w:p w:rsidR="00D65CF4" w:rsidRPr="00D5707F" w:rsidRDefault="00D5707F" w:rsidP="005414AD">
      <w:pPr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En esta ocasión, l</w:t>
      </w:r>
      <w:r w:rsidR="00B27F41" w:rsidRPr="00D5707F">
        <w:rPr>
          <w:rFonts w:ascii="Times New Roman" w:hAnsi="Times New Roman"/>
          <w:sz w:val="24"/>
          <w:szCs w:val="24"/>
        </w:rPr>
        <w:t>os premios han sido otorgados por un Jurado compuesto por Dª Concepción Argente del Castillo, Profesora Titul</w:t>
      </w:r>
      <w:r>
        <w:rPr>
          <w:rFonts w:ascii="Times New Roman" w:hAnsi="Times New Roman"/>
          <w:sz w:val="24"/>
          <w:szCs w:val="24"/>
        </w:rPr>
        <w:t>ar de la Universidad de Granada,</w:t>
      </w:r>
      <w:r w:rsidR="00B27F41" w:rsidRPr="00D5707F">
        <w:rPr>
          <w:rFonts w:ascii="Times New Roman" w:hAnsi="Times New Roman"/>
          <w:sz w:val="24"/>
          <w:szCs w:val="24"/>
        </w:rPr>
        <w:t xml:space="preserve"> Dª María Isabel Montoya Ramírez, Profesora Titular de la Universidad de Granada y D. Antonio Martínez González, Catedrático de la Facultad de Filosofía y Letras de la Universidad de Granada</w:t>
      </w:r>
      <w:r w:rsidR="00D65CF4" w:rsidRPr="00D5707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. </w:t>
      </w:r>
    </w:p>
    <w:p w:rsidR="005414AD" w:rsidRPr="00D5707F" w:rsidRDefault="00B27F41" w:rsidP="005414AD">
      <w:pPr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 w:rsidRPr="00D5707F">
        <w:rPr>
          <w:rFonts w:ascii="Times New Roman" w:hAnsi="Times New Roman"/>
          <w:sz w:val="24"/>
          <w:szCs w:val="24"/>
        </w:rPr>
        <w:t xml:space="preserve">En el XXII Encuentro Interprovincial del APFA, que tendrá lugar del 12 al 15 de abril en la ciudad de Melilla, </w:t>
      </w:r>
      <w:r w:rsidR="005414AD" w:rsidRPr="00D5707F">
        <w:rPr>
          <w:rFonts w:ascii="Times New Roman" w:hAnsi="Times New Roman"/>
          <w:sz w:val="24"/>
          <w:szCs w:val="24"/>
        </w:rPr>
        <w:t>serán entregados</w:t>
      </w:r>
      <w:r w:rsidR="000E176D">
        <w:rPr>
          <w:rFonts w:ascii="Times New Roman" w:hAnsi="Times New Roman"/>
          <w:sz w:val="24"/>
          <w:szCs w:val="24"/>
        </w:rPr>
        <w:t xml:space="preserve"> los galardones</w:t>
      </w:r>
      <w:r w:rsidRPr="00D5707F">
        <w:rPr>
          <w:rFonts w:ascii="Times New Roman" w:hAnsi="Times New Roman"/>
          <w:sz w:val="24"/>
          <w:szCs w:val="24"/>
        </w:rPr>
        <w:t>.</w:t>
      </w:r>
      <w:r w:rsidR="00D65CF4" w:rsidRPr="00D5707F">
        <w:rPr>
          <w:rFonts w:ascii="Times New Roman" w:hAnsi="Times New Roman"/>
          <w:sz w:val="24"/>
          <w:szCs w:val="24"/>
        </w:rPr>
        <w:t xml:space="preserve"> El próximo año</w:t>
      </w:r>
      <w:r w:rsidR="00D5707F" w:rsidRPr="00D5707F">
        <w:rPr>
          <w:rFonts w:ascii="Times New Roman" w:hAnsi="Times New Roman"/>
          <w:sz w:val="24"/>
          <w:szCs w:val="24"/>
        </w:rPr>
        <w:t xml:space="preserve"> puede ser tu</w:t>
      </w:r>
      <w:r w:rsidR="00D65CF4" w:rsidRPr="00D5707F">
        <w:rPr>
          <w:rFonts w:ascii="Times New Roman" w:hAnsi="Times New Roman"/>
          <w:sz w:val="24"/>
          <w:szCs w:val="24"/>
        </w:rPr>
        <w:t xml:space="preserve"> relato el premiado. </w:t>
      </w:r>
      <w:r w:rsidR="00D65CF4" w:rsidRPr="00D5707F">
        <w:rPr>
          <w:rFonts w:ascii="Times New Roman" w:hAnsi="Times New Roman" w:hint="eastAsia"/>
          <w:sz w:val="24"/>
          <w:szCs w:val="24"/>
        </w:rPr>
        <w:t>¡</w:t>
      </w:r>
      <w:r w:rsidR="00D65CF4" w:rsidRPr="00D5707F">
        <w:rPr>
          <w:rFonts w:ascii="Times New Roman" w:hAnsi="Times New Roman"/>
          <w:sz w:val="24"/>
          <w:szCs w:val="24"/>
        </w:rPr>
        <w:t>Anímate y participa!</w:t>
      </w:r>
    </w:p>
    <w:p w:rsidR="005414AD" w:rsidRPr="00D5707F" w:rsidRDefault="005A35C6" w:rsidP="005A35C6">
      <w:pPr>
        <w:rPr>
          <w:rFonts w:ascii="Times New Roman" w:hAnsi="Times New Roman"/>
          <w:sz w:val="24"/>
          <w:szCs w:val="24"/>
        </w:rPr>
      </w:pPr>
      <w:r w:rsidRPr="00D5707F">
        <w:rPr>
          <w:rFonts w:ascii="Times New Roman" w:hAnsi="Times New Roman"/>
          <w:sz w:val="24"/>
          <w:szCs w:val="24"/>
        </w:rPr>
        <w:t xml:space="preserve">En la web de Aluma podeís encontrar toda </w:t>
      </w:r>
      <w:r w:rsidR="000E176D">
        <w:rPr>
          <w:rFonts w:ascii="Times New Roman" w:hAnsi="Times New Roman"/>
          <w:sz w:val="24"/>
          <w:szCs w:val="24"/>
        </w:rPr>
        <w:t>la información sobre estos certá</w:t>
      </w:r>
      <w:r w:rsidRPr="00D5707F">
        <w:rPr>
          <w:rFonts w:ascii="Times New Roman" w:hAnsi="Times New Roman"/>
          <w:sz w:val="24"/>
          <w:szCs w:val="24"/>
        </w:rPr>
        <w:t>menes</w:t>
      </w:r>
      <w:r w:rsidR="00D65CF4" w:rsidRPr="00D5707F">
        <w:rPr>
          <w:rFonts w:ascii="Times New Roman" w:hAnsi="Times New Roman"/>
          <w:sz w:val="24"/>
          <w:szCs w:val="24"/>
        </w:rPr>
        <w:t>,</w:t>
      </w:r>
      <w:r w:rsidRPr="00D5707F">
        <w:rPr>
          <w:rFonts w:ascii="Times New Roman" w:hAnsi="Times New Roman"/>
          <w:sz w:val="24"/>
          <w:szCs w:val="24"/>
        </w:rPr>
        <w:t xml:space="preserve"> así como los </w:t>
      </w:r>
      <w:r w:rsidR="005414AD" w:rsidRPr="00D5707F">
        <w:rPr>
          <w:rFonts w:ascii="Times New Roman" w:hAnsi="Times New Roman"/>
          <w:sz w:val="24"/>
          <w:szCs w:val="24"/>
        </w:rPr>
        <w:t>relatos premiados</w:t>
      </w:r>
      <w:r w:rsidR="00D65CF4" w:rsidRPr="00D5707F">
        <w:rPr>
          <w:rFonts w:ascii="Times New Roman" w:hAnsi="Times New Roman"/>
          <w:sz w:val="24"/>
          <w:szCs w:val="24"/>
        </w:rPr>
        <w:t xml:space="preserve">. </w:t>
      </w:r>
    </w:p>
    <w:p w:rsidR="005414AD" w:rsidRDefault="005A35C6" w:rsidP="005414AD">
      <w:pPr>
        <w:rPr>
          <w:rStyle w:val="Hipervnculo"/>
          <w:rFonts w:ascii="Times New Roman" w:eastAsiaTheme="minorEastAsia" w:hAnsi="Times New Roman"/>
          <w:b/>
          <w:sz w:val="24"/>
          <w:szCs w:val="24"/>
          <w:lang w:eastAsia="zh-CN"/>
        </w:rPr>
      </w:pPr>
      <w:r w:rsidRPr="00D5707F">
        <w:rPr>
          <w:rFonts w:ascii="Times New Roman" w:hAnsi="Times New Roman"/>
          <w:sz w:val="24"/>
          <w:szCs w:val="24"/>
        </w:rPr>
        <w:t xml:space="preserve">          </w:t>
      </w:r>
      <w:r w:rsidR="005414AD" w:rsidRPr="00D5707F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326E89" w:rsidRPr="00D5707F">
          <w:rPr>
            <w:rStyle w:val="Hipervnculo"/>
            <w:rFonts w:ascii="Times New Roman" w:hAnsi="Times New Roman"/>
            <w:b/>
            <w:sz w:val="24"/>
            <w:szCs w:val="24"/>
          </w:rPr>
          <w:t>https://alumaasociacion.com/relatos-cortos/</w:t>
        </w:r>
      </w:hyperlink>
    </w:p>
    <w:p w:rsidR="005414AD" w:rsidRDefault="005414AD">
      <w:bookmarkStart w:id="0" w:name="_GoBack"/>
      <w:bookmarkEnd w:id="0"/>
    </w:p>
    <w:p w:rsidR="00281847" w:rsidRPr="00B27F41" w:rsidRDefault="00281847">
      <w:r>
        <w:rPr>
          <w:noProof/>
        </w:rPr>
        <w:lastRenderedPageBreak/>
        <w:drawing>
          <wp:inline distT="0" distB="0" distL="0" distR="0">
            <wp:extent cx="5400040" cy="7638415"/>
            <wp:effectExtent l="0" t="0" r="0" b="635"/>
            <wp:docPr id="1" name="Imagen 1" descr="Imagen que contiene texto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V-Concurso-Relatos-Cortos--El-Senado--(3)-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847" w:rsidRPr="00B27F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AD"/>
    <w:rsid w:val="000C205C"/>
    <w:rsid w:val="000E176D"/>
    <w:rsid w:val="001804AC"/>
    <w:rsid w:val="00202582"/>
    <w:rsid w:val="00272B25"/>
    <w:rsid w:val="00281847"/>
    <w:rsid w:val="00296D75"/>
    <w:rsid w:val="003061BA"/>
    <w:rsid w:val="00326E89"/>
    <w:rsid w:val="00456080"/>
    <w:rsid w:val="004F030E"/>
    <w:rsid w:val="005414AD"/>
    <w:rsid w:val="005A35C6"/>
    <w:rsid w:val="007750A5"/>
    <w:rsid w:val="007E30F0"/>
    <w:rsid w:val="00B27F41"/>
    <w:rsid w:val="00BC6462"/>
    <w:rsid w:val="00C10809"/>
    <w:rsid w:val="00D33109"/>
    <w:rsid w:val="00D5707F"/>
    <w:rsid w:val="00D65CF4"/>
    <w:rsid w:val="00DC4D2E"/>
    <w:rsid w:val="00DD663D"/>
    <w:rsid w:val="00E57E68"/>
    <w:rsid w:val="00FA32F6"/>
    <w:rsid w:val="00F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60EB"/>
  <w15:docId w15:val="{27BA1AB8-768F-458C-8F47-8E0206C1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4A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26E8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26E8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alumaasociacion.com/relatos-cort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rodriguez sanchez</dc:creator>
  <cp:keywords/>
  <dc:description/>
  <cp:lastModifiedBy>jose rodriguez sanchez</cp:lastModifiedBy>
  <cp:revision>2</cp:revision>
  <dcterms:created xsi:type="dcterms:W3CDTF">2018-03-08T07:45:00Z</dcterms:created>
  <dcterms:modified xsi:type="dcterms:W3CDTF">2018-03-08T07:45:00Z</dcterms:modified>
</cp:coreProperties>
</file>